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25" w:rsidRPr="00992B25" w:rsidRDefault="00992B25" w:rsidP="00992B25">
      <w:pPr>
        <w:rPr>
          <w:rFonts w:ascii="Times" w:eastAsia="Times New Roman" w:hAnsi="Times" w:cs="Times New Roman"/>
          <w:b/>
          <w:sz w:val="20"/>
          <w:szCs w:val="20"/>
        </w:rPr>
      </w:pPr>
      <w:bookmarkStart w:id="0" w:name="_GoBack"/>
      <w:r w:rsidRPr="00992B25">
        <w:rPr>
          <w:rFonts w:ascii="Times" w:eastAsia="Times New Roman" w:hAnsi="Times" w:cs="Times New Roman"/>
          <w:b/>
          <w:sz w:val="23"/>
          <w:szCs w:val="23"/>
        </w:rPr>
        <w:t>How to safely and effectively apply Chinese medicine?</w:t>
      </w:r>
    </w:p>
    <w:bookmarkEnd w:id="0"/>
    <w:p w:rsidR="00992B25" w:rsidRDefault="00992B25" w:rsidP="00992B25">
      <w:pPr>
        <w:pStyle w:val="font8"/>
        <w:rPr>
          <w:rFonts w:cs="Times New Roman"/>
        </w:rPr>
      </w:pPr>
      <w:r>
        <w:rPr>
          <w:rFonts w:cs="Times New Roman"/>
        </w:rPr>
        <w:t xml:space="preserve">1. Same </w:t>
      </w:r>
      <w:r>
        <w:rPr>
          <w:rFonts w:cs="Times New Roman"/>
        </w:rPr>
        <w:t>as Western medicine, the toxicity of Chinese medicine depends on dosage and period of administration. The toxicity of some herbal ingredients will increase with higher dosage or prolonged administration.</w:t>
      </w:r>
    </w:p>
    <w:p w:rsidR="00992B25" w:rsidRDefault="00992B25" w:rsidP="00992B25">
      <w:pPr>
        <w:pStyle w:val="font8"/>
        <w:rPr>
          <w:rFonts w:cs="Times New Roman"/>
        </w:rPr>
      </w:pPr>
      <w:r>
        <w:rPr>
          <w:rFonts w:cs="Times New Roman"/>
        </w:rPr>
        <w:t>2.</w:t>
      </w:r>
      <w:r>
        <w:rPr>
          <w:rFonts w:cs="Times New Roman"/>
        </w:rPr>
        <w:t xml:space="preserve"> </w:t>
      </w:r>
      <w:r>
        <w:rPr>
          <w:rFonts w:cs="Times New Roman"/>
        </w:rPr>
        <w:t xml:space="preserve">The toxicities of some Chinese herbs were actually caused by adulteration. </w:t>
      </w:r>
      <w:proofErr w:type="gramStart"/>
      <w:r>
        <w:rPr>
          <w:rFonts w:cs="Times New Roman"/>
        </w:rPr>
        <w:t xml:space="preserve">For examples, guan-mu-tong and </w:t>
      </w:r>
      <w:proofErr w:type="spellStart"/>
      <w:r>
        <w:rPr>
          <w:rFonts w:cs="Times New Roman"/>
        </w:rPr>
        <w:t>guang</w:t>
      </w:r>
      <w:proofErr w:type="spellEnd"/>
      <w:r>
        <w:rPr>
          <w:rFonts w:cs="Times New Roman"/>
        </w:rPr>
        <w:t>-fang-</w:t>
      </w:r>
      <w:proofErr w:type="spellStart"/>
      <w:r>
        <w:rPr>
          <w:rFonts w:cs="Times New Roman"/>
        </w:rPr>
        <w:t>ji</w:t>
      </w:r>
      <w:proofErr w:type="spellEnd"/>
      <w:r>
        <w:rPr>
          <w:rFonts w:cs="Times New Roman"/>
        </w:rPr>
        <w:t xml:space="preserve">, which contain renal toxic </w:t>
      </w:r>
      <w:proofErr w:type="spellStart"/>
      <w:r>
        <w:rPr>
          <w:rFonts w:cs="Times New Roman"/>
        </w:rPr>
        <w:t>aristolic</w:t>
      </w:r>
      <w:proofErr w:type="spellEnd"/>
      <w:r>
        <w:rPr>
          <w:rFonts w:cs="Times New Roman"/>
        </w:rPr>
        <w:t xml:space="preserve"> </w:t>
      </w:r>
      <w:proofErr w:type="spellStart"/>
      <w:r>
        <w:rPr>
          <w:rFonts w:cs="Times New Roman"/>
        </w:rPr>
        <w:t>acid</w:t>
      </w:r>
      <w:r>
        <w:rPr>
          <w:rFonts w:cs="Times New Roman"/>
        </w:rPr>
        <w:t>，</w:t>
      </w:r>
      <w:r>
        <w:rPr>
          <w:rFonts w:cs="Times New Roman"/>
        </w:rPr>
        <w:t>are</w:t>
      </w:r>
      <w:proofErr w:type="spellEnd"/>
      <w:r>
        <w:rPr>
          <w:rFonts w:cs="Times New Roman"/>
        </w:rPr>
        <w:t xml:space="preserve"> respectively the substitutes, rather than the authentic mu-tong and fang-</w:t>
      </w:r>
      <w:proofErr w:type="spellStart"/>
      <w:r>
        <w:rPr>
          <w:rFonts w:cs="Times New Roman"/>
        </w:rPr>
        <w:t>ji</w:t>
      </w:r>
      <w:proofErr w:type="spellEnd"/>
      <w:r>
        <w:rPr>
          <w:rFonts w:cs="Times New Roman"/>
        </w:rPr>
        <w:t>.</w:t>
      </w:r>
      <w:proofErr w:type="gramEnd"/>
    </w:p>
    <w:p w:rsidR="00992B25" w:rsidRDefault="00992B25" w:rsidP="00992B25">
      <w:pPr>
        <w:pStyle w:val="font8"/>
        <w:rPr>
          <w:rFonts w:cs="Times New Roman"/>
        </w:rPr>
      </w:pPr>
      <w:r>
        <w:rPr>
          <w:rFonts w:cs="Times New Roman"/>
        </w:rPr>
        <w:t xml:space="preserve">3. One of the main purposes of formulating Chinese herbal medicine is to enhance the efficacy and decrease the toxicity. The </w:t>
      </w:r>
      <w:proofErr w:type="gramStart"/>
      <w:r>
        <w:rPr>
          <w:rFonts w:cs="Times New Roman"/>
        </w:rPr>
        <w:t>side effect of one ingredient can often be attenuated by the others in the formula</w:t>
      </w:r>
      <w:proofErr w:type="gramEnd"/>
      <w:r>
        <w:rPr>
          <w:rFonts w:cs="Times New Roman"/>
        </w:rPr>
        <w:t xml:space="preserve">. For example, a study has shown that </w:t>
      </w:r>
      <w:proofErr w:type="gramStart"/>
      <w:r>
        <w:rPr>
          <w:rFonts w:cs="Times New Roman"/>
        </w:rPr>
        <w:t xml:space="preserve">the side effects of </w:t>
      </w:r>
      <w:proofErr w:type="spellStart"/>
      <w:r>
        <w:rPr>
          <w:rFonts w:cs="Times New Roman"/>
        </w:rPr>
        <w:t>evodia</w:t>
      </w:r>
      <w:proofErr w:type="spellEnd"/>
      <w:r>
        <w:rPr>
          <w:rFonts w:cs="Times New Roman"/>
        </w:rPr>
        <w:t xml:space="preserve"> in </w:t>
      </w:r>
      <w:proofErr w:type="spellStart"/>
      <w:r>
        <w:rPr>
          <w:rFonts w:cs="Times New Roman"/>
        </w:rPr>
        <w:t>evodia</w:t>
      </w:r>
      <w:proofErr w:type="spellEnd"/>
      <w:r>
        <w:rPr>
          <w:rFonts w:cs="Times New Roman"/>
        </w:rPr>
        <w:t xml:space="preserve"> decoction could be significantly reduced by cooking it together with ginseng, jujube and ginger in the formula</w:t>
      </w:r>
      <w:proofErr w:type="gramEnd"/>
      <w:r>
        <w:rPr>
          <w:rFonts w:cs="Times New Roman"/>
        </w:rPr>
        <w:t>.</w:t>
      </w:r>
    </w:p>
    <w:p w:rsidR="00992B25" w:rsidRDefault="00992B25" w:rsidP="00992B25">
      <w:pPr>
        <w:pStyle w:val="font8"/>
        <w:rPr>
          <w:rFonts w:cs="Times New Roman"/>
        </w:rPr>
      </w:pPr>
      <w:r>
        <w:rPr>
          <w:rFonts w:cs="Times New Roman"/>
        </w:rPr>
        <w:t xml:space="preserve">4. Another way to enhance the efficacy and decrease the toxicity is processing the raw herbal materials. </w:t>
      </w:r>
      <w:proofErr w:type="gramStart"/>
      <w:r>
        <w:rPr>
          <w:rFonts w:cs="Times New Roman"/>
        </w:rPr>
        <w:t>Many of the toxic components in raw materials can be decomposed by processing with heating or other methods</w:t>
      </w:r>
      <w:proofErr w:type="gramEnd"/>
      <w:r>
        <w:rPr>
          <w:rFonts w:cs="Times New Roman"/>
        </w:rPr>
        <w:t xml:space="preserve">. For example, toxic </w:t>
      </w:r>
      <w:proofErr w:type="spellStart"/>
      <w:r>
        <w:rPr>
          <w:rFonts w:cs="Times New Roman"/>
        </w:rPr>
        <w:t>aconitine</w:t>
      </w:r>
      <w:proofErr w:type="spellEnd"/>
      <w:r>
        <w:rPr>
          <w:rFonts w:cs="Times New Roman"/>
        </w:rPr>
        <w:t xml:space="preserve"> in Aconitum can be significantly decomposed after boiling for 2 hours. It is also proved that </w:t>
      </w:r>
      <w:proofErr w:type="gramStart"/>
      <w:r>
        <w:rPr>
          <w:rFonts w:cs="Times New Roman"/>
        </w:rPr>
        <w:t xml:space="preserve">toxicity of raw </w:t>
      </w:r>
      <w:proofErr w:type="spellStart"/>
      <w:r>
        <w:rPr>
          <w:rFonts w:cs="Times New Roman"/>
        </w:rPr>
        <w:t>fo-ti</w:t>
      </w:r>
      <w:proofErr w:type="spellEnd"/>
      <w:r>
        <w:rPr>
          <w:rFonts w:cs="Times New Roman"/>
        </w:rPr>
        <w:t xml:space="preserve"> to liver can be reduced by heating</w:t>
      </w:r>
      <w:proofErr w:type="gramEnd"/>
      <w:r>
        <w:rPr>
          <w:rFonts w:cs="Times New Roman"/>
        </w:rPr>
        <w:t>.</w:t>
      </w:r>
    </w:p>
    <w:p w:rsidR="00992B25" w:rsidRDefault="00992B25" w:rsidP="00992B25">
      <w:pPr>
        <w:pStyle w:val="font8"/>
        <w:rPr>
          <w:rFonts w:cs="Times New Roman"/>
        </w:rPr>
      </w:pPr>
      <w:r>
        <w:rPr>
          <w:rFonts w:cs="Times New Roman"/>
        </w:rPr>
        <w:t>5. For many Chinese herbs, while they are being purified for higher efficacy, their toxicity may also increase because they act more like Western drugs.</w:t>
      </w:r>
    </w:p>
    <w:p w:rsidR="00992B25" w:rsidRDefault="00992B25" w:rsidP="00992B25">
      <w:pPr>
        <w:pStyle w:val="font8"/>
        <w:rPr>
          <w:rFonts w:cs="Times New Roman"/>
        </w:rPr>
      </w:pPr>
      <w:r>
        <w:rPr>
          <w:rFonts w:cs="Times New Roman"/>
        </w:rPr>
        <w:t>6. The toxicities of Chinese herbs have been well documented in TCM books. Similar to chemotherapy cancers, some herbs are used specifically for their toxicities.</w:t>
      </w:r>
    </w:p>
    <w:p w:rsidR="00992B25" w:rsidRDefault="00992B25" w:rsidP="00992B25">
      <w:pPr>
        <w:pStyle w:val="font8"/>
        <w:rPr>
          <w:rFonts w:cs="Times New Roman"/>
        </w:rPr>
      </w:pPr>
      <w:r>
        <w:rPr>
          <w:rFonts w:cs="Times New Roman"/>
        </w:rPr>
        <w:t>7. If being used improperly, the toxicity of Chinese herbs is not limited to the liver and kidney, but also on other organs or systems. In fact, clinical and pharmacological studies have shown that some herbs can effectively improve liver and kidney function.</w:t>
      </w:r>
    </w:p>
    <w:p w:rsidR="001711F3" w:rsidRDefault="001711F3"/>
    <w:sectPr w:rsidR="001711F3" w:rsidSect="00FE5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25"/>
    <w:rsid w:val="001711F3"/>
    <w:rsid w:val="00992B25"/>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3B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92B25"/>
    <w:pPr>
      <w:spacing w:before="100" w:beforeAutospacing="1" w:after="100" w:afterAutospacing="1"/>
    </w:pPr>
    <w:rPr>
      <w:rFonts w:ascii="Times" w:hAnsi="Times"/>
      <w:sz w:val="20"/>
      <w:szCs w:val="20"/>
    </w:rPr>
  </w:style>
  <w:style w:type="paragraph" w:customStyle="1" w:styleId="font7">
    <w:name w:val="font_7"/>
    <w:basedOn w:val="Normal"/>
    <w:rsid w:val="00992B2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92B25"/>
    <w:pPr>
      <w:spacing w:before="100" w:beforeAutospacing="1" w:after="100" w:afterAutospacing="1"/>
    </w:pPr>
    <w:rPr>
      <w:rFonts w:ascii="Times" w:hAnsi="Times"/>
      <w:sz w:val="20"/>
      <w:szCs w:val="20"/>
    </w:rPr>
  </w:style>
  <w:style w:type="paragraph" w:customStyle="1" w:styleId="font7">
    <w:name w:val="font_7"/>
    <w:basedOn w:val="Normal"/>
    <w:rsid w:val="00992B2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1309">
      <w:bodyDiv w:val="1"/>
      <w:marLeft w:val="0"/>
      <w:marRight w:val="0"/>
      <w:marTop w:val="0"/>
      <w:marBottom w:val="0"/>
      <w:divBdr>
        <w:top w:val="none" w:sz="0" w:space="0" w:color="auto"/>
        <w:left w:val="none" w:sz="0" w:space="0" w:color="auto"/>
        <w:bottom w:val="none" w:sz="0" w:space="0" w:color="auto"/>
        <w:right w:val="none" w:sz="0" w:space="0" w:color="auto"/>
      </w:divBdr>
    </w:div>
    <w:div w:id="525801258">
      <w:bodyDiv w:val="1"/>
      <w:marLeft w:val="0"/>
      <w:marRight w:val="0"/>
      <w:marTop w:val="0"/>
      <w:marBottom w:val="0"/>
      <w:divBdr>
        <w:top w:val="none" w:sz="0" w:space="0" w:color="auto"/>
        <w:left w:val="none" w:sz="0" w:space="0" w:color="auto"/>
        <w:bottom w:val="none" w:sz="0" w:space="0" w:color="auto"/>
        <w:right w:val="none" w:sz="0" w:space="0" w:color="auto"/>
      </w:divBdr>
    </w:div>
    <w:div w:id="1234123525">
      <w:bodyDiv w:val="1"/>
      <w:marLeft w:val="0"/>
      <w:marRight w:val="0"/>
      <w:marTop w:val="0"/>
      <w:marBottom w:val="0"/>
      <w:divBdr>
        <w:top w:val="none" w:sz="0" w:space="0" w:color="auto"/>
        <w:left w:val="none" w:sz="0" w:space="0" w:color="auto"/>
        <w:bottom w:val="none" w:sz="0" w:space="0" w:color="auto"/>
        <w:right w:val="none" w:sz="0" w:space="0" w:color="auto"/>
      </w:divBdr>
    </w:div>
    <w:div w:id="1518814237">
      <w:bodyDiv w:val="1"/>
      <w:marLeft w:val="0"/>
      <w:marRight w:val="0"/>
      <w:marTop w:val="0"/>
      <w:marBottom w:val="0"/>
      <w:divBdr>
        <w:top w:val="none" w:sz="0" w:space="0" w:color="auto"/>
        <w:left w:val="none" w:sz="0" w:space="0" w:color="auto"/>
        <w:bottom w:val="none" w:sz="0" w:space="0" w:color="auto"/>
        <w:right w:val="none" w:sz="0" w:space="0" w:color="auto"/>
      </w:divBdr>
    </w:div>
    <w:div w:id="1688214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Macintosh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Jianghua Liu</dc:creator>
  <cp:keywords/>
  <dc:description/>
  <cp:lastModifiedBy>Jianghua Liu</cp:lastModifiedBy>
  <cp:revision>1</cp:revision>
  <dcterms:created xsi:type="dcterms:W3CDTF">2016-11-27T00:01:00Z</dcterms:created>
  <dcterms:modified xsi:type="dcterms:W3CDTF">2016-11-27T00:05:00Z</dcterms:modified>
</cp:coreProperties>
</file>